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DUMITRU</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TOMPA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municipiul Bistrița, strada Ioan Slavici, nr. 8A</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anexă cu destinația de garaj și magazie P + M</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municipiul Bistrița, strada Ioan Slavici, nr. 8A</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municipiul Bistrița, strada Ioan Slavici, nr. 8A</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421</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1439</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10.08.2023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51500</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anexă cu destinația de garaj și magazie P + M</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municipiul Bistrița, strada Ioan Slavici, nr. 8A</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anexă cu destinația de garaj și magazie P + M</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